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083AC" w14:textId="7ADEDE33" w:rsidR="00935594" w:rsidRPr="008C1A6C" w:rsidRDefault="00935594" w:rsidP="00C73779">
      <w:pPr>
        <w:spacing w:after="0"/>
        <w:jc w:val="center"/>
        <w:rPr>
          <w:rFonts w:ascii="Calibri Light" w:hAnsi="Calibri Light" w:cs="Calibri Light"/>
          <w:b/>
          <w:bCs/>
          <w:sz w:val="30"/>
          <w:szCs w:val="30"/>
          <w:u w:val="single"/>
        </w:rPr>
      </w:pPr>
      <w:r w:rsidRPr="008C1A6C">
        <w:rPr>
          <w:rFonts w:ascii="Calibri Light" w:hAnsi="Calibri Light" w:cs="Calibri Light"/>
          <w:b/>
          <w:bCs/>
          <w:sz w:val="30"/>
          <w:szCs w:val="30"/>
          <w:u w:val="single"/>
        </w:rPr>
        <w:t>BORDEREAU DE PRIX</w:t>
      </w:r>
    </w:p>
    <w:p w14:paraId="21E9BC2B" w14:textId="42D5ACCF" w:rsidR="00935594" w:rsidRPr="008C1A6C" w:rsidRDefault="00935594" w:rsidP="004041D1">
      <w:pPr>
        <w:spacing w:before="200" w:after="0"/>
        <w:rPr>
          <w:rFonts w:ascii="Calibri Light" w:hAnsi="Calibri Light" w:cs="Calibri Light"/>
        </w:rPr>
      </w:pPr>
      <w:r w:rsidRPr="008C1A6C">
        <w:rPr>
          <w:rFonts w:ascii="Calibri Light" w:hAnsi="Calibri Light" w:cs="Calibri Light"/>
        </w:rPr>
        <w:t>Les délais indiqués sont des délais maximums contractuels.</w:t>
      </w:r>
    </w:p>
    <w:p w14:paraId="1EE47B4A" w14:textId="77777777" w:rsidR="00935594" w:rsidRPr="008C1A6C" w:rsidRDefault="00935594" w:rsidP="00935594">
      <w:pPr>
        <w:pStyle w:val="Paragraphedeliste"/>
        <w:numPr>
          <w:ilvl w:val="0"/>
          <w:numId w:val="25"/>
        </w:numPr>
        <w:spacing w:after="0"/>
        <w:rPr>
          <w:rFonts w:ascii="Calibri Light" w:hAnsi="Calibri Light" w:cs="Calibri Light"/>
        </w:rPr>
      </w:pPr>
      <w:r w:rsidRPr="008C1A6C">
        <w:rPr>
          <w:rFonts w:ascii="Calibri Light" w:hAnsi="Calibri Light" w:cs="Calibri Light"/>
        </w:rPr>
        <w:t>Toute proposition de délai différent ou conditionnel rendra l’offre irrégulière.</w:t>
      </w:r>
    </w:p>
    <w:p w14:paraId="3E5A8C2A" w14:textId="77777777" w:rsidR="00935594" w:rsidRPr="008C1A6C" w:rsidRDefault="00935594" w:rsidP="00935594">
      <w:pPr>
        <w:pStyle w:val="Paragraphedeliste"/>
        <w:numPr>
          <w:ilvl w:val="0"/>
          <w:numId w:val="25"/>
        </w:numPr>
        <w:spacing w:after="0"/>
        <w:rPr>
          <w:rFonts w:ascii="Calibri Light" w:hAnsi="Calibri Light" w:cs="Calibri Light"/>
        </w:rPr>
      </w:pPr>
      <w:r w:rsidRPr="008C1A6C">
        <w:rPr>
          <w:rFonts w:ascii="Calibri Light" w:hAnsi="Calibri Light" w:cs="Calibri Light"/>
        </w:rPr>
        <w:t>Les prestations sont réputées complètes et incluent l’ensemble des moyens nécessaires à leur exécution.</w:t>
      </w:r>
    </w:p>
    <w:p w14:paraId="32D312A7" w14:textId="320FA12F" w:rsidR="00935594" w:rsidRPr="008C1A6C" w:rsidRDefault="00935594" w:rsidP="00935594">
      <w:pPr>
        <w:pStyle w:val="Paragraphedeliste"/>
        <w:numPr>
          <w:ilvl w:val="0"/>
          <w:numId w:val="25"/>
        </w:numPr>
        <w:spacing w:after="0"/>
        <w:rPr>
          <w:rFonts w:ascii="Calibri Light" w:hAnsi="Calibri Light" w:cs="Calibri Light"/>
        </w:rPr>
      </w:pPr>
      <w:r w:rsidRPr="008C1A6C">
        <w:rPr>
          <w:rFonts w:ascii="Calibri Light" w:hAnsi="Calibri Light" w:cs="Calibri Light"/>
        </w:rPr>
        <w:t>Les tranches optionnelles ne sont exécutées qu’après affermissement par ordre de service.</w:t>
      </w:r>
    </w:p>
    <w:p w14:paraId="350DF9BD" w14:textId="3EA01D39" w:rsidR="00935594" w:rsidRPr="008C1A6C" w:rsidRDefault="009E0EF2" w:rsidP="004041D1">
      <w:pPr>
        <w:spacing w:before="200"/>
        <w:rPr>
          <w:rFonts w:ascii="Calibri Light" w:hAnsi="Calibri Light" w:cs="Calibri Light"/>
          <w:b/>
          <w:bCs/>
          <w:sz w:val="26"/>
          <w:szCs w:val="26"/>
        </w:rPr>
      </w:pPr>
      <w:r w:rsidRPr="008C1A6C">
        <w:rPr>
          <w:rFonts w:ascii="Calibri Light" w:hAnsi="Calibri Light" w:cs="Calibri Light"/>
          <w:b/>
          <w:bCs/>
          <w:sz w:val="26"/>
          <w:szCs w:val="26"/>
        </w:rPr>
        <w:t xml:space="preserve">A - </w:t>
      </w:r>
      <w:r w:rsidR="00935594" w:rsidRPr="008C1A6C">
        <w:rPr>
          <w:rFonts w:ascii="Calibri Light" w:hAnsi="Calibri Light" w:cs="Calibri Light"/>
          <w:b/>
          <w:bCs/>
          <w:sz w:val="26"/>
          <w:szCs w:val="26"/>
        </w:rPr>
        <w:t>TRANCHE FERME – AMO CVC/PLB</w:t>
      </w:r>
    </w:p>
    <w:p w14:paraId="54482A3C" w14:textId="77777777" w:rsidR="00935594" w:rsidRPr="008C1A6C" w:rsidRDefault="00935594" w:rsidP="004041D1">
      <w:pPr>
        <w:spacing w:after="100"/>
        <w:rPr>
          <w:rFonts w:ascii="Calibri Light" w:hAnsi="Calibri Light" w:cs="Calibri Light"/>
          <w:u w:val="single"/>
        </w:rPr>
      </w:pPr>
      <w:r w:rsidRPr="008C1A6C">
        <w:rPr>
          <w:rFonts w:ascii="Calibri Light" w:hAnsi="Calibri Light" w:cs="Calibri Light"/>
          <w:u w:val="single"/>
        </w:rPr>
        <w:t>Phase 1 – Diagnostic initial et planification stratégique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850"/>
        <w:gridCol w:w="5669"/>
        <w:gridCol w:w="850"/>
        <w:gridCol w:w="1701"/>
        <w:gridCol w:w="1701"/>
      </w:tblGrid>
      <w:tr w:rsidR="00935594" w:rsidRPr="008C1A6C" w14:paraId="7B7D22CC" w14:textId="77777777" w:rsidTr="00935594">
        <w:trPr>
          <w:trHeight w:val="680"/>
        </w:trPr>
        <w:tc>
          <w:tcPr>
            <w:tcW w:w="850" w:type="dxa"/>
            <w:vAlign w:val="center"/>
          </w:tcPr>
          <w:p w14:paraId="158EA6F8" w14:textId="5A6A5C2D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N°</w:t>
            </w:r>
          </w:p>
        </w:tc>
        <w:tc>
          <w:tcPr>
            <w:tcW w:w="5669" w:type="dxa"/>
            <w:vAlign w:val="center"/>
          </w:tcPr>
          <w:p w14:paraId="1CA840ED" w14:textId="3D5F114D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 de la prestation</w:t>
            </w:r>
          </w:p>
        </w:tc>
        <w:tc>
          <w:tcPr>
            <w:tcW w:w="850" w:type="dxa"/>
            <w:vAlign w:val="center"/>
          </w:tcPr>
          <w:p w14:paraId="7DCF8CD9" w14:textId="0327807B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Unité</w:t>
            </w:r>
          </w:p>
        </w:tc>
        <w:tc>
          <w:tcPr>
            <w:tcW w:w="1701" w:type="dxa"/>
            <w:vAlign w:val="center"/>
          </w:tcPr>
          <w:p w14:paraId="1E5B6F59" w14:textId="1D78A96E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Délai contractuel maximum</w:t>
            </w:r>
          </w:p>
        </w:tc>
        <w:tc>
          <w:tcPr>
            <w:tcW w:w="1701" w:type="dxa"/>
            <w:vAlign w:val="center"/>
          </w:tcPr>
          <w:p w14:paraId="34CB6F64" w14:textId="3908A406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Prix forfaitaire HT (€)</w:t>
            </w:r>
          </w:p>
        </w:tc>
      </w:tr>
      <w:tr w:rsidR="00935594" w:rsidRPr="008C1A6C" w14:paraId="3C9307AF" w14:textId="77777777" w:rsidTr="00935594">
        <w:trPr>
          <w:trHeight w:val="567"/>
        </w:trPr>
        <w:tc>
          <w:tcPr>
            <w:tcW w:w="850" w:type="dxa"/>
            <w:vAlign w:val="center"/>
          </w:tcPr>
          <w:p w14:paraId="0AACD34A" w14:textId="1B895A77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TF-1.1</w:t>
            </w:r>
          </w:p>
        </w:tc>
        <w:tc>
          <w:tcPr>
            <w:tcW w:w="5669" w:type="dxa"/>
            <w:vAlign w:val="center"/>
          </w:tcPr>
          <w:p w14:paraId="23327602" w14:textId="7F604A5D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Analyse documentaire (contrats, historiques, plans, données énergie)</w:t>
            </w:r>
          </w:p>
        </w:tc>
        <w:tc>
          <w:tcPr>
            <w:tcW w:w="850" w:type="dxa"/>
            <w:vAlign w:val="center"/>
          </w:tcPr>
          <w:p w14:paraId="61E5E013" w14:textId="2C11C866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4AD21F54" w14:textId="4141B936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Inclus M1</w:t>
            </w:r>
          </w:p>
        </w:tc>
        <w:tc>
          <w:tcPr>
            <w:tcW w:w="1701" w:type="dxa"/>
            <w:vAlign w:val="center"/>
          </w:tcPr>
          <w:p w14:paraId="7A08BEF7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0763EEDD" w14:textId="77777777" w:rsidTr="00A40FA0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F9AAB73" w14:textId="116B2363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TF-1.2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1BB043AE" w14:textId="56394D7A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Visites techniques des sites (11 sites à date)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4212913" w14:textId="6F5E2A38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31A6F4" w14:textId="0A868B93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1 à 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DEAB71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1F4AEE43" w14:textId="77777777" w:rsidTr="00A40FA0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E37284B" w14:textId="66A54929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TF-1.3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6511ABD2" w14:textId="6DF4A406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Diagnostic technique et réglementaire CVC/PLB par site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1F98AAD" w14:textId="5D457D3A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4A0490" w14:textId="4DE20E6F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1 à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B9DC993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1DE4BAA4" w14:textId="77777777" w:rsidTr="00A40FA0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8A33C83" w14:textId="74509588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TF-1.4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49551B98" w14:textId="5285811C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Synthèse consolidée du parc et analyse des risques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1108449" w14:textId="66B6EF01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AFDE34" w14:textId="12FBDF6B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2EC4A21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</w:tbl>
    <w:p w14:paraId="489C108A" w14:textId="0C87FF69" w:rsidR="004041D1" w:rsidRPr="008C1A6C" w:rsidRDefault="004041D1" w:rsidP="00A40FA0">
      <w:pPr>
        <w:spacing w:before="240" w:after="100"/>
        <w:rPr>
          <w:rFonts w:ascii="Calibri Light" w:hAnsi="Calibri Light" w:cs="Calibri Light"/>
          <w:u w:val="single"/>
        </w:rPr>
      </w:pPr>
      <w:r w:rsidRPr="008C1A6C">
        <w:rPr>
          <w:rFonts w:ascii="Calibri Light" w:hAnsi="Calibri Light" w:cs="Calibri Light"/>
          <w:u w:val="single"/>
        </w:rPr>
        <w:t>Phase 2 – Élaboration de la stratégie et du plan d’action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850"/>
        <w:gridCol w:w="5669"/>
        <w:gridCol w:w="850"/>
        <w:gridCol w:w="1701"/>
        <w:gridCol w:w="1701"/>
      </w:tblGrid>
      <w:tr w:rsidR="004041D1" w:rsidRPr="008C1A6C" w14:paraId="396FAB0E" w14:textId="77777777" w:rsidTr="00935594">
        <w:trPr>
          <w:trHeight w:val="567"/>
        </w:trPr>
        <w:tc>
          <w:tcPr>
            <w:tcW w:w="850" w:type="dxa"/>
            <w:vAlign w:val="center"/>
          </w:tcPr>
          <w:p w14:paraId="199E8D6E" w14:textId="039B68A3" w:rsidR="004041D1" w:rsidRPr="008C1A6C" w:rsidRDefault="004041D1" w:rsidP="004041D1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N°</w:t>
            </w:r>
          </w:p>
        </w:tc>
        <w:tc>
          <w:tcPr>
            <w:tcW w:w="5669" w:type="dxa"/>
            <w:vAlign w:val="center"/>
          </w:tcPr>
          <w:p w14:paraId="72A47300" w14:textId="7C09ED08" w:rsidR="004041D1" w:rsidRPr="008C1A6C" w:rsidRDefault="004041D1" w:rsidP="004041D1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 de la prestation</w:t>
            </w:r>
          </w:p>
        </w:tc>
        <w:tc>
          <w:tcPr>
            <w:tcW w:w="850" w:type="dxa"/>
            <w:vAlign w:val="center"/>
          </w:tcPr>
          <w:p w14:paraId="29DCB020" w14:textId="23D75879" w:rsidR="004041D1" w:rsidRPr="008C1A6C" w:rsidRDefault="004041D1" w:rsidP="004041D1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Unité</w:t>
            </w:r>
          </w:p>
        </w:tc>
        <w:tc>
          <w:tcPr>
            <w:tcW w:w="1701" w:type="dxa"/>
            <w:vAlign w:val="center"/>
          </w:tcPr>
          <w:p w14:paraId="125D8F79" w14:textId="1769EA82" w:rsidR="004041D1" w:rsidRPr="008C1A6C" w:rsidRDefault="004041D1" w:rsidP="004041D1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Délai contractuel maximum</w:t>
            </w:r>
          </w:p>
        </w:tc>
        <w:tc>
          <w:tcPr>
            <w:tcW w:w="1701" w:type="dxa"/>
            <w:vAlign w:val="center"/>
          </w:tcPr>
          <w:p w14:paraId="2A55D240" w14:textId="55563AD1" w:rsidR="004041D1" w:rsidRPr="008C1A6C" w:rsidRDefault="004041D1" w:rsidP="004041D1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Prix forfaitaire HT (€)</w:t>
            </w:r>
          </w:p>
        </w:tc>
      </w:tr>
      <w:tr w:rsidR="00935594" w:rsidRPr="008C1A6C" w14:paraId="5F4225C4" w14:textId="77777777" w:rsidTr="00935594">
        <w:trPr>
          <w:trHeight w:val="567"/>
        </w:trPr>
        <w:tc>
          <w:tcPr>
            <w:tcW w:w="850" w:type="dxa"/>
            <w:vAlign w:val="center"/>
          </w:tcPr>
          <w:p w14:paraId="1FCF3B7A" w14:textId="63B6CE7B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TF-1.5</w:t>
            </w:r>
          </w:p>
        </w:tc>
        <w:tc>
          <w:tcPr>
            <w:tcW w:w="5669" w:type="dxa"/>
            <w:vAlign w:val="center"/>
          </w:tcPr>
          <w:p w14:paraId="6C296AB8" w14:textId="771C30E1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Élaboration du plan d’action pluriannuel (2025–2030)</w:t>
            </w:r>
          </w:p>
        </w:tc>
        <w:tc>
          <w:tcPr>
            <w:tcW w:w="850" w:type="dxa"/>
            <w:vAlign w:val="center"/>
          </w:tcPr>
          <w:p w14:paraId="0BF005EA" w14:textId="0F8C0CAC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121F993C" w14:textId="2BF96AE6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4</w:t>
            </w:r>
          </w:p>
        </w:tc>
        <w:tc>
          <w:tcPr>
            <w:tcW w:w="1701" w:type="dxa"/>
            <w:vAlign w:val="center"/>
          </w:tcPr>
          <w:p w14:paraId="61464140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3849494D" w14:textId="77777777" w:rsidTr="00C73779">
        <w:trPr>
          <w:trHeight w:val="635"/>
        </w:trPr>
        <w:tc>
          <w:tcPr>
            <w:tcW w:w="850" w:type="dxa"/>
            <w:vAlign w:val="center"/>
          </w:tcPr>
          <w:p w14:paraId="07AFB12A" w14:textId="3A1025C4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TF-1.6</w:t>
            </w:r>
          </w:p>
        </w:tc>
        <w:tc>
          <w:tcPr>
            <w:tcW w:w="5669" w:type="dxa"/>
            <w:vAlign w:val="center"/>
          </w:tcPr>
          <w:p w14:paraId="7A2C4D61" w14:textId="1885AB65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Restitution en comité de pilotage</w:t>
            </w:r>
          </w:p>
        </w:tc>
        <w:tc>
          <w:tcPr>
            <w:tcW w:w="850" w:type="dxa"/>
            <w:vAlign w:val="center"/>
          </w:tcPr>
          <w:p w14:paraId="10A17A20" w14:textId="5B0CF75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1DD6E915" w14:textId="3E0A4229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5</w:t>
            </w:r>
          </w:p>
        </w:tc>
        <w:tc>
          <w:tcPr>
            <w:tcW w:w="1701" w:type="dxa"/>
            <w:vAlign w:val="center"/>
          </w:tcPr>
          <w:p w14:paraId="58B87ABB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</w:tbl>
    <w:p w14:paraId="294B5332" w14:textId="1C742B73" w:rsidR="00935594" w:rsidRPr="008C1A6C" w:rsidRDefault="00935594" w:rsidP="00935594">
      <w:pPr>
        <w:spacing w:before="200" w:after="100"/>
        <w:rPr>
          <w:rFonts w:ascii="Calibri Light" w:hAnsi="Calibri Light" w:cs="Calibri Light"/>
          <w:u w:val="single"/>
        </w:rPr>
      </w:pPr>
      <w:r w:rsidRPr="008C1A6C">
        <w:rPr>
          <w:rFonts w:ascii="Calibri Light" w:hAnsi="Calibri Light" w:cs="Calibri Light"/>
          <w:u w:val="single"/>
        </w:rPr>
        <w:t xml:space="preserve">Phase </w:t>
      </w:r>
      <w:r w:rsidR="004041D1" w:rsidRPr="008C1A6C">
        <w:rPr>
          <w:rFonts w:ascii="Calibri Light" w:hAnsi="Calibri Light" w:cs="Calibri Light"/>
          <w:u w:val="single"/>
        </w:rPr>
        <w:t>3</w:t>
      </w:r>
      <w:r w:rsidRPr="008C1A6C">
        <w:rPr>
          <w:rFonts w:ascii="Calibri Light" w:hAnsi="Calibri Light" w:cs="Calibri Light"/>
          <w:u w:val="single"/>
        </w:rPr>
        <w:t xml:space="preserve"> – </w:t>
      </w:r>
      <w:r w:rsidR="004041D1" w:rsidRPr="008C1A6C">
        <w:rPr>
          <w:rFonts w:ascii="Calibri Light" w:hAnsi="Calibri Light" w:cs="Calibri Light"/>
          <w:u w:val="single"/>
        </w:rPr>
        <w:t>Pilotage et suivi opérationnel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850"/>
        <w:gridCol w:w="5669"/>
        <w:gridCol w:w="850"/>
        <w:gridCol w:w="1701"/>
        <w:gridCol w:w="1701"/>
      </w:tblGrid>
      <w:tr w:rsidR="00935594" w:rsidRPr="008C1A6C" w14:paraId="569E1E57" w14:textId="77777777" w:rsidTr="007401AE">
        <w:trPr>
          <w:trHeight w:val="680"/>
        </w:trPr>
        <w:tc>
          <w:tcPr>
            <w:tcW w:w="850" w:type="dxa"/>
            <w:vAlign w:val="center"/>
          </w:tcPr>
          <w:p w14:paraId="5C91129E" w14:textId="75573E04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N°</w:t>
            </w:r>
          </w:p>
        </w:tc>
        <w:tc>
          <w:tcPr>
            <w:tcW w:w="5669" w:type="dxa"/>
            <w:vAlign w:val="center"/>
          </w:tcPr>
          <w:p w14:paraId="448425EB" w14:textId="3BF6311D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 de la prestation</w:t>
            </w:r>
          </w:p>
        </w:tc>
        <w:tc>
          <w:tcPr>
            <w:tcW w:w="850" w:type="dxa"/>
            <w:vAlign w:val="center"/>
          </w:tcPr>
          <w:p w14:paraId="1CAF7F24" w14:textId="604BD98F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Unité</w:t>
            </w:r>
          </w:p>
        </w:tc>
        <w:tc>
          <w:tcPr>
            <w:tcW w:w="1701" w:type="dxa"/>
            <w:vAlign w:val="center"/>
          </w:tcPr>
          <w:p w14:paraId="13AD4898" w14:textId="104FB305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Délai contractuel maximum</w:t>
            </w:r>
          </w:p>
        </w:tc>
        <w:tc>
          <w:tcPr>
            <w:tcW w:w="1701" w:type="dxa"/>
            <w:vAlign w:val="center"/>
          </w:tcPr>
          <w:p w14:paraId="79C6B1C0" w14:textId="249E74B1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Prix forfaitaire HT (€)</w:t>
            </w:r>
          </w:p>
        </w:tc>
      </w:tr>
      <w:tr w:rsidR="00935594" w:rsidRPr="008C1A6C" w14:paraId="246EC639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0AFED8BC" w14:textId="145D5C6A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TF-2.1</w:t>
            </w:r>
          </w:p>
        </w:tc>
        <w:tc>
          <w:tcPr>
            <w:tcW w:w="5669" w:type="dxa"/>
            <w:vAlign w:val="center"/>
          </w:tcPr>
          <w:p w14:paraId="6DCD51B3" w14:textId="4250622F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Mise en place des outils de pilotage et KPI</w:t>
            </w:r>
          </w:p>
        </w:tc>
        <w:tc>
          <w:tcPr>
            <w:tcW w:w="850" w:type="dxa"/>
            <w:vAlign w:val="center"/>
          </w:tcPr>
          <w:p w14:paraId="78C44313" w14:textId="6ACFFEAA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1C4E2445" w14:textId="4AC747BE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6</w:t>
            </w:r>
          </w:p>
        </w:tc>
        <w:tc>
          <w:tcPr>
            <w:tcW w:w="1701" w:type="dxa"/>
            <w:vAlign w:val="center"/>
          </w:tcPr>
          <w:p w14:paraId="7CD221FC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73EAA645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48B72DFB" w14:textId="19C64770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TF-2.2</w:t>
            </w:r>
          </w:p>
        </w:tc>
        <w:tc>
          <w:tcPr>
            <w:tcW w:w="5669" w:type="dxa"/>
            <w:vAlign w:val="center"/>
          </w:tcPr>
          <w:p w14:paraId="366BD5A5" w14:textId="6CABCF0A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Suivi de la performance des mainteneurs</w:t>
            </w:r>
          </w:p>
        </w:tc>
        <w:tc>
          <w:tcPr>
            <w:tcW w:w="850" w:type="dxa"/>
            <w:vAlign w:val="center"/>
          </w:tcPr>
          <w:p w14:paraId="61EFDE26" w14:textId="316B346B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4A2A5562" w14:textId="6B3B6D93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6 à 12</w:t>
            </w:r>
          </w:p>
        </w:tc>
        <w:tc>
          <w:tcPr>
            <w:tcW w:w="1701" w:type="dxa"/>
            <w:vAlign w:val="center"/>
          </w:tcPr>
          <w:p w14:paraId="551A7AED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558D3A20" w14:textId="77777777" w:rsidTr="00A40FA0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BF98C8C" w14:textId="192D61C4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TF-2.3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7F91847D" w14:textId="5FC65070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Tableaux de bord trimestriels (x4)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94A101" w14:textId="280327B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F164ED" w14:textId="47AB87C2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Trimestriel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3B9AF78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010F8BA3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25FBCBEC" w14:textId="539CB122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TF-2.4</w:t>
            </w:r>
          </w:p>
        </w:tc>
        <w:tc>
          <w:tcPr>
            <w:tcW w:w="5669" w:type="dxa"/>
            <w:vAlign w:val="center"/>
          </w:tcPr>
          <w:p w14:paraId="47CADE99" w14:textId="7D58D68E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Animation des comités de suivi et reporting</w:t>
            </w:r>
          </w:p>
        </w:tc>
        <w:tc>
          <w:tcPr>
            <w:tcW w:w="850" w:type="dxa"/>
            <w:vAlign w:val="center"/>
          </w:tcPr>
          <w:p w14:paraId="4CCA6075" w14:textId="3A034FD1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0AE35048" w14:textId="775E788E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4 à 12</w:t>
            </w:r>
          </w:p>
        </w:tc>
        <w:tc>
          <w:tcPr>
            <w:tcW w:w="1701" w:type="dxa"/>
            <w:vAlign w:val="center"/>
          </w:tcPr>
          <w:p w14:paraId="4D8BA396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59EB0D14" w14:textId="77777777" w:rsidTr="00C73779">
        <w:trPr>
          <w:trHeight w:val="513"/>
        </w:trPr>
        <w:tc>
          <w:tcPr>
            <w:tcW w:w="850" w:type="dxa"/>
            <w:vAlign w:val="center"/>
          </w:tcPr>
          <w:p w14:paraId="4C6C8D08" w14:textId="0963A2CC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TF-2.5</w:t>
            </w:r>
          </w:p>
        </w:tc>
        <w:tc>
          <w:tcPr>
            <w:tcW w:w="5669" w:type="dxa"/>
            <w:vAlign w:val="center"/>
          </w:tcPr>
          <w:p w14:paraId="7B6B5B2C" w14:textId="30F09A8C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Note annuelle de performance et recommandations</w:t>
            </w:r>
          </w:p>
        </w:tc>
        <w:tc>
          <w:tcPr>
            <w:tcW w:w="850" w:type="dxa"/>
            <w:vAlign w:val="center"/>
          </w:tcPr>
          <w:p w14:paraId="6095A889" w14:textId="6D4E77AF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686F6BDB" w14:textId="52AD5B2E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Mois 12</w:t>
            </w:r>
          </w:p>
        </w:tc>
        <w:tc>
          <w:tcPr>
            <w:tcW w:w="1701" w:type="dxa"/>
            <w:vAlign w:val="center"/>
          </w:tcPr>
          <w:p w14:paraId="15899378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</w:tbl>
    <w:p w14:paraId="2EBD0942" w14:textId="1B4CFEDE" w:rsidR="00935594" w:rsidRPr="008C1A6C" w:rsidRDefault="00935594" w:rsidP="00173AFE">
      <w:pPr>
        <w:spacing w:before="400" w:after="100"/>
        <w:rPr>
          <w:rFonts w:ascii="Calibri Light" w:hAnsi="Calibri Light" w:cs="Calibri Light"/>
          <w:sz w:val="24"/>
          <w:szCs w:val="24"/>
          <w:u w:val="single"/>
        </w:rPr>
      </w:pPr>
      <w:r w:rsidRPr="008C1A6C">
        <w:rPr>
          <w:rFonts w:ascii="Calibri Light" w:hAnsi="Calibri Light" w:cs="Calibri Light"/>
          <w:sz w:val="24"/>
          <w:szCs w:val="24"/>
          <w:u w:val="single"/>
        </w:rPr>
        <w:t>RÉCAPITULATIF TRANCHE FERME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16"/>
        <w:gridCol w:w="2551"/>
      </w:tblGrid>
      <w:tr w:rsidR="00935594" w:rsidRPr="008C1A6C" w14:paraId="4BC6A389" w14:textId="77777777" w:rsidTr="00173AFE">
        <w:trPr>
          <w:trHeight w:val="567"/>
        </w:trPr>
        <w:tc>
          <w:tcPr>
            <w:tcW w:w="6516" w:type="dxa"/>
            <w:vAlign w:val="center"/>
          </w:tcPr>
          <w:p w14:paraId="3E79F903" w14:textId="0AEA3ECA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</w:t>
            </w:r>
          </w:p>
        </w:tc>
        <w:tc>
          <w:tcPr>
            <w:tcW w:w="2551" w:type="dxa"/>
            <w:vAlign w:val="center"/>
          </w:tcPr>
          <w:p w14:paraId="6852CE71" w14:textId="577771E5" w:rsidR="00935594" w:rsidRPr="008C1A6C" w:rsidRDefault="00935594" w:rsidP="004041D1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Montant HT (€)</w:t>
            </w:r>
          </w:p>
        </w:tc>
      </w:tr>
      <w:tr w:rsidR="00935594" w:rsidRPr="008C1A6C" w14:paraId="00481381" w14:textId="77777777" w:rsidTr="00C73779">
        <w:trPr>
          <w:trHeight w:val="583"/>
        </w:trPr>
        <w:tc>
          <w:tcPr>
            <w:tcW w:w="6516" w:type="dxa"/>
            <w:vAlign w:val="center"/>
          </w:tcPr>
          <w:p w14:paraId="49D8DAF2" w14:textId="0A1EF3A0" w:rsidR="00935594" w:rsidRPr="008C1A6C" w:rsidRDefault="00C73779" w:rsidP="00935594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TOTAL</w:t>
            </w:r>
            <w:r w:rsidR="00935594" w:rsidRPr="008C1A6C">
              <w:rPr>
                <w:rFonts w:ascii="Calibri Light" w:hAnsi="Calibri Light" w:cs="Calibri Light"/>
              </w:rPr>
              <w:t xml:space="preserve"> Tranche Ferme</w:t>
            </w:r>
          </w:p>
        </w:tc>
        <w:tc>
          <w:tcPr>
            <w:tcW w:w="2551" w:type="dxa"/>
            <w:vAlign w:val="center"/>
          </w:tcPr>
          <w:p w14:paraId="1F544E2F" w14:textId="77777777" w:rsidR="00935594" w:rsidRPr="008C1A6C" w:rsidRDefault="00935594" w:rsidP="004041D1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42B32155" w14:textId="08BB79B5" w:rsidR="00935594" w:rsidRPr="008C1A6C" w:rsidRDefault="00935594" w:rsidP="00935594">
      <w:pPr>
        <w:rPr>
          <w:rFonts w:ascii="Calibri Light" w:hAnsi="Calibri Light" w:cs="Calibri Light"/>
        </w:rPr>
      </w:pPr>
    </w:p>
    <w:p w14:paraId="64B4D77B" w14:textId="1226C7F2" w:rsidR="00935594" w:rsidRPr="008C1A6C" w:rsidRDefault="00935594" w:rsidP="00935594">
      <w:pPr>
        <w:rPr>
          <w:rFonts w:ascii="Calibri Light" w:hAnsi="Calibri Light" w:cs="Calibri Light"/>
        </w:rPr>
      </w:pPr>
    </w:p>
    <w:p w14:paraId="6D129105" w14:textId="23DAA2F1" w:rsidR="00935594" w:rsidRPr="008C1A6C" w:rsidRDefault="009E0EF2" w:rsidP="00935594">
      <w:pPr>
        <w:rPr>
          <w:rFonts w:ascii="Calibri Light" w:hAnsi="Calibri Light" w:cs="Calibri Light"/>
          <w:b/>
          <w:bCs/>
          <w:sz w:val="26"/>
          <w:szCs w:val="26"/>
        </w:rPr>
      </w:pPr>
      <w:r w:rsidRPr="008C1A6C">
        <w:rPr>
          <w:rFonts w:ascii="Calibri Light" w:hAnsi="Calibri Light" w:cs="Calibri Light"/>
          <w:b/>
          <w:bCs/>
          <w:sz w:val="26"/>
          <w:szCs w:val="26"/>
        </w:rPr>
        <w:t xml:space="preserve">B- </w:t>
      </w:r>
      <w:r w:rsidR="00935594" w:rsidRPr="008C1A6C">
        <w:rPr>
          <w:rFonts w:ascii="Calibri Light" w:hAnsi="Calibri Light" w:cs="Calibri Light"/>
          <w:b/>
          <w:bCs/>
          <w:sz w:val="26"/>
          <w:szCs w:val="26"/>
        </w:rPr>
        <w:t>TRANCHE OPTIONNELLE N°1</w:t>
      </w:r>
    </w:p>
    <w:p w14:paraId="7C52502B" w14:textId="77777777" w:rsidR="00935594" w:rsidRPr="008C1A6C" w:rsidRDefault="00935594" w:rsidP="00935594">
      <w:pPr>
        <w:rPr>
          <w:rFonts w:ascii="Calibri Light" w:hAnsi="Calibri Light" w:cs="Calibri Light"/>
          <w:sz w:val="24"/>
          <w:szCs w:val="24"/>
          <w:u w:val="single"/>
        </w:rPr>
      </w:pPr>
      <w:r w:rsidRPr="008C1A6C">
        <w:rPr>
          <w:rFonts w:ascii="Calibri Light" w:hAnsi="Calibri Light" w:cs="Calibri Light"/>
          <w:sz w:val="24"/>
          <w:szCs w:val="24"/>
          <w:u w:val="single"/>
        </w:rPr>
        <w:t>Mise en conformité / remplacement des installations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850"/>
        <w:gridCol w:w="5669"/>
        <w:gridCol w:w="850"/>
        <w:gridCol w:w="1701"/>
        <w:gridCol w:w="1701"/>
      </w:tblGrid>
      <w:tr w:rsidR="00935594" w:rsidRPr="008C1A6C" w14:paraId="2C08F6AB" w14:textId="77777777" w:rsidTr="007401AE">
        <w:trPr>
          <w:trHeight w:val="680"/>
        </w:trPr>
        <w:tc>
          <w:tcPr>
            <w:tcW w:w="850" w:type="dxa"/>
            <w:vAlign w:val="center"/>
          </w:tcPr>
          <w:p w14:paraId="030FC88C" w14:textId="512F78BE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N°</w:t>
            </w:r>
          </w:p>
        </w:tc>
        <w:tc>
          <w:tcPr>
            <w:tcW w:w="5669" w:type="dxa"/>
            <w:vAlign w:val="center"/>
          </w:tcPr>
          <w:p w14:paraId="0F8D42B5" w14:textId="6C345DB9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 de la prestation</w:t>
            </w:r>
          </w:p>
        </w:tc>
        <w:tc>
          <w:tcPr>
            <w:tcW w:w="850" w:type="dxa"/>
            <w:vAlign w:val="center"/>
          </w:tcPr>
          <w:p w14:paraId="3944D4CD" w14:textId="03C7F79E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Unité</w:t>
            </w:r>
          </w:p>
        </w:tc>
        <w:tc>
          <w:tcPr>
            <w:tcW w:w="1701" w:type="dxa"/>
            <w:vAlign w:val="center"/>
          </w:tcPr>
          <w:p w14:paraId="20A48C0C" w14:textId="4203BAE6" w:rsidR="00935594" w:rsidRPr="008C1A6C" w:rsidRDefault="00935594" w:rsidP="0093559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Délai contractuel maximum</w:t>
            </w:r>
          </w:p>
        </w:tc>
        <w:tc>
          <w:tcPr>
            <w:tcW w:w="1701" w:type="dxa"/>
            <w:vAlign w:val="center"/>
          </w:tcPr>
          <w:p w14:paraId="639D7E73" w14:textId="5B2FDB45" w:rsidR="00935594" w:rsidRPr="008C1A6C" w:rsidRDefault="00935594" w:rsidP="00935594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Prix forfaitaire HT (€)</w:t>
            </w:r>
          </w:p>
        </w:tc>
      </w:tr>
      <w:tr w:rsidR="00935594" w:rsidRPr="008C1A6C" w14:paraId="431272D7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6EEBBF62" w14:textId="37260BA2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TO1-1</w:t>
            </w:r>
          </w:p>
        </w:tc>
        <w:tc>
          <w:tcPr>
            <w:tcW w:w="5669" w:type="dxa"/>
            <w:vAlign w:val="center"/>
          </w:tcPr>
          <w:p w14:paraId="6519F475" w14:textId="11F18005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Priorisation technique et économique des actions</w:t>
            </w:r>
          </w:p>
        </w:tc>
        <w:tc>
          <w:tcPr>
            <w:tcW w:w="850" w:type="dxa"/>
            <w:vAlign w:val="center"/>
          </w:tcPr>
          <w:p w14:paraId="2FC40F09" w14:textId="512FEA26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0F81A0A4" w14:textId="6720F663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1 mois après OS</w:t>
            </w:r>
          </w:p>
        </w:tc>
        <w:tc>
          <w:tcPr>
            <w:tcW w:w="1701" w:type="dxa"/>
            <w:vAlign w:val="center"/>
          </w:tcPr>
          <w:p w14:paraId="7AFC7B48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45B22101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35CC7B59" w14:textId="69B05E20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TO1-2</w:t>
            </w:r>
          </w:p>
        </w:tc>
        <w:tc>
          <w:tcPr>
            <w:tcW w:w="5669" w:type="dxa"/>
            <w:vAlign w:val="center"/>
          </w:tcPr>
          <w:p w14:paraId="00A4C5A0" w14:textId="64FEC235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Rédaction des CCTP et pièces techniques travaux</w:t>
            </w:r>
          </w:p>
        </w:tc>
        <w:tc>
          <w:tcPr>
            <w:tcW w:w="850" w:type="dxa"/>
            <w:vAlign w:val="center"/>
          </w:tcPr>
          <w:p w14:paraId="4C3E38C2" w14:textId="28F4A4E4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0A1435B6" w14:textId="12F0D85A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1 mois</w:t>
            </w:r>
          </w:p>
        </w:tc>
        <w:tc>
          <w:tcPr>
            <w:tcW w:w="1701" w:type="dxa"/>
            <w:vAlign w:val="center"/>
          </w:tcPr>
          <w:p w14:paraId="445D2DC8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3B326206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5DA90AEA" w14:textId="311405F2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TO1-3</w:t>
            </w:r>
          </w:p>
        </w:tc>
        <w:tc>
          <w:tcPr>
            <w:tcW w:w="5669" w:type="dxa"/>
            <w:vAlign w:val="center"/>
          </w:tcPr>
          <w:p w14:paraId="39148DE6" w14:textId="4FE0C8FE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Assistance à la consultation des entreprises</w:t>
            </w:r>
          </w:p>
        </w:tc>
        <w:tc>
          <w:tcPr>
            <w:tcW w:w="850" w:type="dxa"/>
            <w:vAlign w:val="center"/>
          </w:tcPr>
          <w:p w14:paraId="649470B1" w14:textId="71EC4C1D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2DB422B9" w14:textId="1C5DDD1A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Selon calendrier MOA</w:t>
            </w:r>
          </w:p>
        </w:tc>
        <w:tc>
          <w:tcPr>
            <w:tcW w:w="1701" w:type="dxa"/>
            <w:vAlign w:val="center"/>
          </w:tcPr>
          <w:p w14:paraId="72A4E6AD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74D02BD4" w14:textId="77777777" w:rsidTr="000153BF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6E75EAB" w14:textId="5DB0F4BD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TO1-4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45277B78" w14:textId="57965A51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Suivi documentaire et assistance réception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6B89106" w14:textId="1343405F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1A05245" w14:textId="7A3226B1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Selon planning travaux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80F8A8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0153BF" w:rsidRPr="008C1A6C" w14:paraId="15817E76" w14:textId="77777777" w:rsidTr="00C73779">
        <w:trPr>
          <w:trHeight w:val="707"/>
        </w:trPr>
        <w:tc>
          <w:tcPr>
            <w:tcW w:w="9070" w:type="dxa"/>
            <w:gridSpan w:val="4"/>
            <w:tcBorders>
              <w:bottom w:val="single" w:sz="4" w:space="0" w:color="auto"/>
            </w:tcBorders>
            <w:vAlign w:val="center"/>
          </w:tcPr>
          <w:p w14:paraId="46F866F6" w14:textId="5565170B" w:rsidR="000153BF" w:rsidRPr="008C1A6C" w:rsidRDefault="000153BF" w:rsidP="0093559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TOTAL Tranche optionnelle n°1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292D1A5" w14:textId="77777777" w:rsidR="000153BF" w:rsidRPr="008C1A6C" w:rsidRDefault="000153BF" w:rsidP="00935594">
            <w:pPr>
              <w:rPr>
                <w:rFonts w:ascii="Calibri Light" w:hAnsi="Calibri Light" w:cs="Calibri Light"/>
              </w:rPr>
            </w:pPr>
          </w:p>
        </w:tc>
      </w:tr>
    </w:tbl>
    <w:p w14:paraId="41E2A05A" w14:textId="77777777" w:rsidR="00935594" w:rsidRPr="008C1A6C" w:rsidRDefault="00935594" w:rsidP="00935594">
      <w:pPr>
        <w:rPr>
          <w:rFonts w:ascii="Calibri Light" w:hAnsi="Calibri Light" w:cs="Calibri Light"/>
        </w:rPr>
      </w:pPr>
    </w:p>
    <w:p w14:paraId="49FE9AFD" w14:textId="77777777" w:rsidR="00935594" w:rsidRPr="008C1A6C" w:rsidRDefault="00935594" w:rsidP="00935594">
      <w:pPr>
        <w:rPr>
          <w:rFonts w:ascii="Calibri Light" w:hAnsi="Calibri Light" w:cs="Calibri Light"/>
        </w:rPr>
      </w:pPr>
    </w:p>
    <w:p w14:paraId="2C55254B" w14:textId="77F02A3E" w:rsidR="00935594" w:rsidRPr="008C1A6C" w:rsidRDefault="009E0EF2" w:rsidP="00935594">
      <w:pPr>
        <w:rPr>
          <w:rFonts w:ascii="Calibri Light" w:hAnsi="Calibri Light" w:cs="Calibri Light"/>
          <w:b/>
          <w:bCs/>
          <w:sz w:val="26"/>
          <w:szCs w:val="26"/>
        </w:rPr>
      </w:pPr>
      <w:r w:rsidRPr="008C1A6C">
        <w:rPr>
          <w:rFonts w:ascii="Calibri Light" w:hAnsi="Calibri Light" w:cs="Calibri Light"/>
          <w:b/>
          <w:bCs/>
          <w:sz w:val="26"/>
          <w:szCs w:val="26"/>
        </w:rPr>
        <w:t xml:space="preserve">C- </w:t>
      </w:r>
      <w:r w:rsidR="00935594" w:rsidRPr="008C1A6C">
        <w:rPr>
          <w:rFonts w:ascii="Calibri Light" w:hAnsi="Calibri Light" w:cs="Calibri Light"/>
          <w:b/>
          <w:bCs/>
          <w:sz w:val="26"/>
          <w:szCs w:val="26"/>
        </w:rPr>
        <w:t>TRANCHE OPTIONNELLE N°2</w:t>
      </w:r>
    </w:p>
    <w:p w14:paraId="598483F6" w14:textId="77777777" w:rsidR="00935594" w:rsidRPr="008C1A6C" w:rsidRDefault="00935594" w:rsidP="00935594">
      <w:pPr>
        <w:rPr>
          <w:rFonts w:ascii="Calibri Light" w:hAnsi="Calibri Light" w:cs="Calibri Light"/>
          <w:sz w:val="24"/>
          <w:szCs w:val="24"/>
          <w:u w:val="single"/>
        </w:rPr>
      </w:pPr>
      <w:r w:rsidRPr="008C1A6C">
        <w:rPr>
          <w:rFonts w:ascii="Calibri Light" w:hAnsi="Calibri Light" w:cs="Calibri Light"/>
          <w:sz w:val="24"/>
          <w:szCs w:val="24"/>
          <w:u w:val="single"/>
        </w:rPr>
        <w:t>Études de faisabilité – Énergies renouvelables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850"/>
        <w:gridCol w:w="5669"/>
        <w:gridCol w:w="850"/>
        <w:gridCol w:w="1701"/>
        <w:gridCol w:w="1701"/>
      </w:tblGrid>
      <w:tr w:rsidR="00935594" w:rsidRPr="008C1A6C" w14:paraId="6DC6836A" w14:textId="77777777" w:rsidTr="007401AE">
        <w:trPr>
          <w:trHeight w:val="680"/>
        </w:trPr>
        <w:tc>
          <w:tcPr>
            <w:tcW w:w="850" w:type="dxa"/>
            <w:vAlign w:val="center"/>
          </w:tcPr>
          <w:p w14:paraId="4FA6FB15" w14:textId="77777777" w:rsidR="00935594" w:rsidRPr="008C1A6C" w:rsidRDefault="00935594" w:rsidP="007401AE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N°</w:t>
            </w:r>
          </w:p>
        </w:tc>
        <w:tc>
          <w:tcPr>
            <w:tcW w:w="5669" w:type="dxa"/>
            <w:vAlign w:val="center"/>
          </w:tcPr>
          <w:p w14:paraId="53FB3E0D" w14:textId="77777777" w:rsidR="00935594" w:rsidRPr="008C1A6C" w:rsidRDefault="00935594" w:rsidP="007401AE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Désignation de la prestation</w:t>
            </w:r>
          </w:p>
        </w:tc>
        <w:tc>
          <w:tcPr>
            <w:tcW w:w="850" w:type="dxa"/>
            <w:vAlign w:val="center"/>
          </w:tcPr>
          <w:p w14:paraId="6888685D" w14:textId="77777777" w:rsidR="00935594" w:rsidRPr="008C1A6C" w:rsidRDefault="00935594" w:rsidP="007401AE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Unité</w:t>
            </w:r>
          </w:p>
        </w:tc>
        <w:tc>
          <w:tcPr>
            <w:tcW w:w="1701" w:type="dxa"/>
            <w:vAlign w:val="center"/>
          </w:tcPr>
          <w:p w14:paraId="5418AA5A" w14:textId="77777777" w:rsidR="00935594" w:rsidRPr="008C1A6C" w:rsidRDefault="00935594" w:rsidP="007401AE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Délai contractuel maximum</w:t>
            </w:r>
          </w:p>
        </w:tc>
        <w:tc>
          <w:tcPr>
            <w:tcW w:w="1701" w:type="dxa"/>
            <w:vAlign w:val="center"/>
          </w:tcPr>
          <w:p w14:paraId="514C0E1E" w14:textId="77777777" w:rsidR="00935594" w:rsidRPr="008C1A6C" w:rsidRDefault="00935594" w:rsidP="007401AE">
            <w:pPr>
              <w:rPr>
                <w:rFonts w:ascii="Calibri Light" w:hAnsi="Calibri Light" w:cs="Calibri Light"/>
                <w:b/>
                <w:bCs/>
              </w:rPr>
            </w:pPr>
            <w:r w:rsidRPr="008C1A6C">
              <w:rPr>
                <w:rFonts w:ascii="Calibri Light" w:hAnsi="Calibri Light" w:cs="Calibri Light"/>
                <w:b/>
                <w:bCs/>
              </w:rPr>
              <w:t>Prix forfaitaire HT (€)</w:t>
            </w:r>
          </w:p>
        </w:tc>
      </w:tr>
      <w:tr w:rsidR="00935594" w:rsidRPr="008C1A6C" w14:paraId="054B9247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73AC76A3" w14:textId="54015AEE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TO2-1</w:t>
            </w:r>
          </w:p>
        </w:tc>
        <w:tc>
          <w:tcPr>
            <w:tcW w:w="5669" w:type="dxa"/>
            <w:vAlign w:val="center"/>
          </w:tcPr>
          <w:p w14:paraId="3A50323E" w14:textId="4D9AAE10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Analyse du potentiel énergétique par site</w:t>
            </w:r>
          </w:p>
        </w:tc>
        <w:tc>
          <w:tcPr>
            <w:tcW w:w="850" w:type="dxa"/>
            <w:vAlign w:val="center"/>
          </w:tcPr>
          <w:p w14:paraId="31A44513" w14:textId="24B90770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05FAA77F" w14:textId="01A4D9C4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1 mois après OS</w:t>
            </w:r>
          </w:p>
        </w:tc>
        <w:tc>
          <w:tcPr>
            <w:tcW w:w="1701" w:type="dxa"/>
            <w:vAlign w:val="center"/>
          </w:tcPr>
          <w:p w14:paraId="7BF87273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7427C522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3F3761DE" w14:textId="1BAB07D0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TO2-2</w:t>
            </w:r>
          </w:p>
        </w:tc>
        <w:tc>
          <w:tcPr>
            <w:tcW w:w="5669" w:type="dxa"/>
            <w:vAlign w:val="center"/>
          </w:tcPr>
          <w:p w14:paraId="4AB264B4" w14:textId="3478F8A3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Études technico-économiques comparatives</w:t>
            </w:r>
          </w:p>
        </w:tc>
        <w:tc>
          <w:tcPr>
            <w:tcW w:w="850" w:type="dxa"/>
            <w:vAlign w:val="center"/>
          </w:tcPr>
          <w:p w14:paraId="38CE2C2D" w14:textId="080FF68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58818B92" w14:textId="00E9080C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2 mois</w:t>
            </w:r>
          </w:p>
        </w:tc>
        <w:tc>
          <w:tcPr>
            <w:tcW w:w="1701" w:type="dxa"/>
            <w:vAlign w:val="center"/>
          </w:tcPr>
          <w:p w14:paraId="7CD435FA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66F3990B" w14:textId="77777777" w:rsidTr="007401AE">
        <w:trPr>
          <w:trHeight w:val="567"/>
        </w:trPr>
        <w:tc>
          <w:tcPr>
            <w:tcW w:w="850" w:type="dxa"/>
            <w:vAlign w:val="center"/>
          </w:tcPr>
          <w:p w14:paraId="34C2995F" w14:textId="5163A051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TO2-3</w:t>
            </w:r>
          </w:p>
        </w:tc>
        <w:tc>
          <w:tcPr>
            <w:tcW w:w="5669" w:type="dxa"/>
            <w:vAlign w:val="center"/>
          </w:tcPr>
          <w:p w14:paraId="28829A45" w14:textId="0065D4FF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Analyse des montages juridiques et financiers</w:t>
            </w:r>
          </w:p>
        </w:tc>
        <w:tc>
          <w:tcPr>
            <w:tcW w:w="850" w:type="dxa"/>
            <w:vAlign w:val="center"/>
          </w:tcPr>
          <w:p w14:paraId="35650ADB" w14:textId="35089D1B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vAlign w:val="center"/>
          </w:tcPr>
          <w:p w14:paraId="005E3979" w14:textId="13B6F635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2 mois</w:t>
            </w:r>
          </w:p>
        </w:tc>
        <w:tc>
          <w:tcPr>
            <w:tcW w:w="1701" w:type="dxa"/>
            <w:vAlign w:val="center"/>
          </w:tcPr>
          <w:p w14:paraId="39CF7621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935594" w:rsidRPr="008C1A6C" w14:paraId="794BC941" w14:textId="77777777" w:rsidTr="000153BF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A43270B" w14:textId="19261E8A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TO2-4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6D3DA7FC" w14:textId="33F6CCB8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Restitution stratégique et aide à la décision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1626A53" w14:textId="2BF04DE4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Forfait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795F50D" w14:textId="4C45153F" w:rsidR="00935594" w:rsidRPr="008C1A6C" w:rsidRDefault="00935594" w:rsidP="00935594">
            <w:pPr>
              <w:jc w:val="center"/>
              <w:rPr>
                <w:rFonts w:ascii="Calibri Light" w:hAnsi="Calibri Light" w:cs="Calibri Light"/>
              </w:rPr>
            </w:pPr>
            <w:r w:rsidRPr="008C1A6C">
              <w:rPr>
                <w:rFonts w:ascii="Calibri Light" w:hAnsi="Calibri Light" w:cs="Calibri Light"/>
              </w:rPr>
              <w:t>Fin étude</w:t>
            </w:r>
          </w:p>
        </w:tc>
        <w:tc>
          <w:tcPr>
            <w:tcW w:w="1701" w:type="dxa"/>
            <w:vAlign w:val="center"/>
          </w:tcPr>
          <w:p w14:paraId="7EE6DA25" w14:textId="77777777" w:rsidR="00935594" w:rsidRPr="008C1A6C" w:rsidRDefault="00935594" w:rsidP="00935594">
            <w:pPr>
              <w:rPr>
                <w:rFonts w:ascii="Calibri Light" w:hAnsi="Calibri Light" w:cs="Calibri Light"/>
              </w:rPr>
            </w:pPr>
          </w:p>
        </w:tc>
      </w:tr>
      <w:tr w:rsidR="000153BF" w:rsidRPr="008C1A6C" w14:paraId="236FD9BF" w14:textId="77777777" w:rsidTr="00C73779">
        <w:trPr>
          <w:trHeight w:val="661"/>
        </w:trPr>
        <w:tc>
          <w:tcPr>
            <w:tcW w:w="9070" w:type="dxa"/>
            <w:gridSpan w:val="4"/>
            <w:vAlign w:val="center"/>
          </w:tcPr>
          <w:p w14:paraId="3E23B31B" w14:textId="2FFDC487" w:rsidR="000153BF" w:rsidRPr="008C1A6C" w:rsidRDefault="00C73779" w:rsidP="0093559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TOTAL Tranche optionnelle n°</w:t>
            </w: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701" w:type="dxa"/>
            <w:vAlign w:val="center"/>
          </w:tcPr>
          <w:p w14:paraId="7A9AE5D3" w14:textId="77777777" w:rsidR="000153BF" w:rsidRPr="008C1A6C" w:rsidRDefault="000153BF" w:rsidP="00935594">
            <w:pPr>
              <w:rPr>
                <w:rFonts w:ascii="Calibri Light" w:hAnsi="Calibri Light" w:cs="Calibri Light"/>
              </w:rPr>
            </w:pPr>
          </w:p>
        </w:tc>
      </w:tr>
    </w:tbl>
    <w:p w14:paraId="777C4460" w14:textId="77777777" w:rsidR="00935594" w:rsidRPr="008C1A6C" w:rsidRDefault="00935594" w:rsidP="00935594">
      <w:pPr>
        <w:rPr>
          <w:rFonts w:ascii="Calibri Light" w:hAnsi="Calibri Light" w:cs="Calibri Light"/>
          <w:sz w:val="24"/>
          <w:szCs w:val="24"/>
          <w:u w:val="single"/>
        </w:rPr>
      </w:pPr>
    </w:p>
    <w:p w14:paraId="45098FC9" w14:textId="77777777" w:rsidR="00935594" w:rsidRPr="008C1A6C" w:rsidRDefault="00935594" w:rsidP="00935594">
      <w:pPr>
        <w:rPr>
          <w:rFonts w:ascii="Calibri Light" w:hAnsi="Calibri Light" w:cs="Calibri Light"/>
          <w:sz w:val="24"/>
          <w:szCs w:val="24"/>
          <w:u w:val="single"/>
        </w:rPr>
      </w:pPr>
    </w:p>
    <w:p w14:paraId="28E86AAF" w14:textId="702D2FEE" w:rsidR="00935594" w:rsidRPr="008C1A6C" w:rsidRDefault="00935594" w:rsidP="00935594">
      <w:pPr>
        <w:rPr>
          <w:rFonts w:ascii="Calibri Light" w:hAnsi="Calibri Light" w:cs="Calibri Light"/>
        </w:rPr>
      </w:pPr>
    </w:p>
    <w:p w14:paraId="29E27848" w14:textId="21042AEF" w:rsidR="00935594" w:rsidRPr="008C1A6C" w:rsidRDefault="00935594">
      <w:pPr>
        <w:rPr>
          <w:rFonts w:ascii="Calibri Light" w:hAnsi="Calibri Light" w:cs="Calibri Light"/>
        </w:rPr>
      </w:pPr>
    </w:p>
    <w:sectPr w:rsidR="00935594" w:rsidRPr="008C1A6C" w:rsidSect="00C73779">
      <w:footerReference w:type="default" r:id="rId7"/>
      <w:pgSz w:w="11906" w:h="16838"/>
      <w:pgMar w:top="567" w:right="991" w:bottom="567" w:left="56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55822" w14:textId="77777777" w:rsidR="00E17693" w:rsidRDefault="00E17693" w:rsidP="00E17693">
      <w:pPr>
        <w:spacing w:after="0" w:line="240" w:lineRule="auto"/>
      </w:pPr>
      <w:r>
        <w:separator/>
      </w:r>
    </w:p>
  </w:endnote>
  <w:endnote w:type="continuationSeparator" w:id="0">
    <w:p w14:paraId="79BF0668" w14:textId="77777777" w:rsidR="00E17693" w:rsidRDefault="00E17693" w:rsidP="00E1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FC9C" w14:textId="5A5CDBFE" w:rsidR="00C73779" w:rsidRDefault="00C73779" w:rsidP="00C73779">
    <w:pPr>
      <w:pStyle w:val="Pieddepage"/>
      <w:jc w:val="center"/>
    </w:pPr>
    <w:r>
      <w:t>Bordereau de prix _ AOO 2025-12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B61" w14:textId="77777777" w:rsidR="00E17693" w:rsidRDefault="00E17693" w:rsidP="00E17693">
      <w:pPr>
        <w:spacing w:after="0" w:line="240" w:lineRule="auto"/>
      </w:pPr>
      <w:r>
        <w:separator/>
      </w:r>
    </w:p>
  </w:footnote>
  <w:footnote w:type="continuationSeparator" w:id="0">
    <w:p w14:paraId="78E5AA52" w14:textId="77777777" w:rsidR="00E17693" w:rsidRDefault="00E17693" w:rsidP="00E17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2D5A"/>
    <w:multiLevelType w:val="multilevel"/>
    <w:tmpl w:val="181C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845A6"/>
    <w:multiLevelType w:val="multilevel"/>
    <w:tmpl w:val="4EAC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46925"/>
    <w:multiLevelType w:val="multilevel"/>
    <w:tmpl w:val="188A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D5919"/>
    <w:multiLevelType w:val="multilevel"/>
    <w:tmpl w:val="95F2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117423"/>
    <w:multiLevelType w:val="multilevel"/>
    <w:tmpl w:val="558C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1D492B"/>
    <w:multiLevelType w:val="multilevel"/>
    <w:tmpl w:val="31F602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165DE"/>
    <w:multiLevelType w:val="multilevel"/>
    <w:tmpl w:val="9776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A244A4"/>
    <w:multiLevelType w:val="hybridMultilevel"/>
    <w:tmpl w:val="2E7EE52C"/>
    <w:lvl w:ilvl="0" w:tplc="39667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D3C00"/>
    <w:multiLevelType w:val="multilevel"/>
    <w:tmpl w:val="2698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1460A"/>
    <w:multiLevelType w:val="multilevel"/>
    <w:tmpl w:val="5FA2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5E3026"/>
    <w:multiLevelType w:val="multilevel"/>
    <w:tmpl w:val="C936BC3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0087A"/>
    <w:multiLevelType w:val="multilevel"/>
    <w:tmpl w:val="A0881C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4C16CA"/>
    <w:multiLevelType w:val="multilevel"/>
    <w:tmpl w:val="10BE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D379F"/>
    <w:multiLevelType w:val="multilevel"/>
    <w:tmpl w:val="A0881C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2F084D"/>
    <w:multiLevelType w:val="multilevel"/>
    <w:tmpl w:val="68D6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FD296C"/>
    <w:multiLevelType w:val="multilevel"/>
    <w:tmpl w:val="AD14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310A87"/>
    <w:multiLevelType w:val="multilevel"/>
    <w:tmpl w:val="F9FE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93340C"/>
    <w:multiLevelType w:val="multilevel"/>
    <w:tmpl w:val="806063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9202A"/>
    <w:multiLevelType w:val="multilevel"/>
    <w:tmpl w:val="53B6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B038DB"/>
    <w:multiLevelType w:val="multilevel"/>
    <w:tmpl w:val="D5DA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AB54E6"/>
    <w:multiLevelType w:val="multilevel"/>
    <w:tmpl w:val="7152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5A78D0"/>
    <w:multiLevelType w:val="multilevel"/>
    <w:tmpl w:val="1EA2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511BA3"/>
    <w:multiLevelType w:val="multilevel"/>
    <w:tmpl w:val="098CB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FA0C05"/>
    <w:multiLevelType w:val="multilevel"/>
    <w:tmpl w:val="F126E2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A50237"/>
    <w:multiLevelType w:val="multilevel"/>
    <w:tmpl w:val="3D04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CF4E48"/>
    <w:multiLevelType w:val="multilevel"/>
    <w:tmpl w:val="B0DA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FE4BB6"/>
    <w:multiLevelType w:val="multilevel"/>
    <w:tmpl w:val="87B4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3E1A1B"/>
    <w:multiLevelType w:val="multilevel"/>
    <w:tmpl w:val="8BB4F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0E0CC2"/>
    <w:multiLevelType w:val="multilevel"/>
    <w:tmpl w:val="3B2C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4E4F41"/>
    <w:multiLevelType w:val="multilevel"/>
    <w:tmpl w:val="70F2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2810F7"/>
    <w:multiLevelType w:val="multilevel"/>
    <w:tmpl w:val="1CE0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852E7A"/>
    <w:multiLevelType w:val="hybridMultilevel"/>
    <w:tmpl w:val="667C3F6C"/>
    <w:lvl w:ilvl="0" w:tplc="39667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4950">
    <w:abstractNumId w:val="0"/>
  </w:num>
  <w:num w:numId="2" w16cid:durableId="2108043139">
    <w:abstractNumId w:val="14"/>
  </w:num>
  <w:num w:numId="3" w16cid:durableId="499661330">
    <w:abstractNumId w:val="26"/>
  </w:num>
  <w:num w:numId="4" w16cid:durableId="1319655318">
    <w:abstractNumId w:val="8"/>
  </w:num>
  <w:num w:numId="5" w16cid:durableId="1012806600">
    <w:abstractNumId w:val="19"/>
  </w:num>
  <w:num w:numId="6" w16cid:durableId="1907884354">
    <w:abstractNumId w:val="9"/>
  </w:num>
  <w:num w:numId="7" w16cid:durableId="908921297">
    <w:abstractNumId w:val="29"/>
  </w:num>
  <w:num w:numId="8" w16cid:durableId="125895487">
    <w:abstractNumId w:val="18"/>
  </w:num>
  <w:num w:numId="9" w16cid:durableId="326638717">
    <w:abstractNumId w:val="12"/>
  </w:num>
  <w:num w:numId="10" w16cid:durableId="702557647">
    <w:abstractNumId w:val="6"/>
  </w:num>
  <w:num w:numId="11" w16cid:durableId="872578309">
    <w:abstractNumId w:val="15"/>
  </w:num>
  <w:num w:numId="12" w16cid:durableId="1130516821">
    <w:abstractNumId w:val="1"/>
  </w:num>
  <w:num w:numId="13" w16cid:durableId="25641937">
    <w:abstractNumId w:val="27"/>
  </w:num>
  <w:num w:numId="14" w16cid:durableId="259727327">
    <w:abstractNumId w:val="30"/>
  </w:num>
  <w:num w:numId="15" w16cid:durableId="118695371">
    <w:abstractNumId w:val="4"/>
  </w:num>
  <w:num w:numId="16" w16cid:durableId="2030450079">
    <w:abstractNumId w:val="2"/>
  </w:num>
  <w:num w:numId="17" w16cid:durableId="1050953594">
    <w:abstractNumId w:val="20"/>
  </w:num>
  <w:num w:numId="18" w16cid:durableId="1590308040">
    <w:abstractNumId w:val="24"/>
  </w:num>
  <w:num w:numId="19" w16cid:durableId="345837799">
    <w:abstractNumId w:val="16"/>
  </w:num>
  <w:num w:numId="20" w16cid:durableId="633828295">
    <w:abstractNumId w:val="3"/>
  </w:num>
  <w:num w:numId="21" w16cid:durableId="1241404824">
    <w:abstractNumId w:val="22"/>
  </w:num>
  <w:num w:numId="22" w16cid:durableId="1807504058">
    <w:abstractNumId w:val="25"/>
  </w:num>
  <w:num w:numId="23" w16cid:durableId="1417509868">
    <w:abstractNumId w:val="10"/>
  </w:num>
  <w:num w:numId="24" w16cid:durableId="101346811">
    <w:abstractNumId w:val="31"/>
  </w:num>
  <w:num w:numId="25" w16cid:durableId="1868444405">
    <w:abstractNumId w:val="7"/>
  </w:num>
  <w:num w:numId="26" w16cid:durableId="1720208573">
    <w:abstractNumId w:val="17"/>
  </w:num>
  <w:num w:numId="27" w16cid:durableId="1223909351">
    <w:abstractNumId w:val="23"/>
  </w:num>
  <w:num w:numId="28" w16cid:durableId="944266369">
    <w:abstractNumId w:val="5"/>
  </w:num>
  <w:num w:numId="29" w16cid:durableId="2123382899">
    <w:abstractNumId w:val="13"/>
  </w:num>
  <w:num w:numId="30" w16cid:durableId="2100760003">
    <w:abstractNumId w:val="11"/>
  </w:num>
  <w:num w:numId="31" w16cid:durableId="327949964">
    <w:abstractNumId w:val="21"/>
  </w:num>
  <w:num w:numId="32" w16cid:durableId="7224886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594"/>
    <w:rsid w:val="000153BF"/>
    <w:rsid w:val="000B13DA"/>
    <w:rsid w:val="000B7E9D"/>
    <w:rsid w:val="00173AFE"/>
    <w:rsid w:val="0027023F"/>
    <w:rsid w:val="00353CE8"/>
    <w:rsid w:val="00390BD8"/>
    <w:rsid w:val="003B6E2C"/>
    <w:rsid w:val="004041D1"/>
    <w:rsid w:val="004105F8"/>
    <w:rsid w:val="0048088E"/>
    <w:rsid w:val="004D5BAD"/>
    <w:rsid w:val="007913F9"/>
    <w:rsid w:val="00813F43"/>
    <w:rsid w:val="00830959"/>
    <w:rsid w:val="008C1A6C"/>
    <w:rsid w:val="00935594"/>
    <w:rsid w:val="0099790C"/>
    <w:rsid w:val="009A5D15"/>
    <w:rsid w:val="009E0EF2"/>
    <w:rsid w:val="00A40FA0"/>
    <w:rsid w:val="00A468C6"/>
    <w:rsid w:val="00A55E84"/>
    <w:rsid w:val="00A87434"/>
    <w:rsid w:val="00BB18DE"/>
    <w:rsid w:val="00C73779"/>
    <w:rsid w:val="00CB2B5F"/>
    <w:rsid w:val="00D32C15"/>
    <w:rsid w:val="00D62227"/>
    <w:rsid w:val="00DD5249"/>
    <w:rsid w:val="00DE7A4D"/>
    <w:rsid w:val="00E17693"/>
    <w:rsid w:val="00E26C22"/>
    <w:rsid w:val="00E6250E"/>
    <w:rsid w:val="00E934E6"/>
    <w:rsid w:val="00ED4E6C"/>
    <w:rsid w:val="00F364AC"/>
    <w:rsid w:val="00F5303C"/>
    <w:rsid w:val="00F967E2"/>
    <w:rsid w:val="00FD32B1"/>
    <w:rsid w:val="00FF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E863D"/>
  <w15:chartTrackingRefBased/>
  <w15:docId w15:val="{81A49C95-5EE4-48AC-9652-19799295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35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35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35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5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5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5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5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5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5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5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35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35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3559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3559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3559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3559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3559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3559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35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5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5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35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35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559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3559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3559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5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559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3559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3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1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7693"/>
  </w:style>
  <w:style w:type="paragraph" w:styleId="Pieddepage">
    <w:name w:val="footer"/>
    <w:basedOn w:val="Normal"/>
    <w:link w:val="PieddepageCar"/>
    <w:uiPriority w:val="99"/>
    <w:unhideWhenUsed/>
    <w:rsid w:val="00E1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9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4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5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99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1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8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6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7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CHADRU Lionel (Ile-de-France)</dc:creator>
  <cp:keywords/>
  <dc:description/>
  <cp:lastModifiedBy>SOLE Soline (Ile-de-France)</cp:lastModifiedBy>
  <cp:revision>2</cp:revision>
  <dcterms:created xsi:type="dcterms:W3CDTF">2025-12-29T14:14:00Z</dcterms:created>
  <dcterms:modified xsi:type="dcterms:W3CDTF">2025-12-29T14:14:00Z</dcterms:modified>
</cp:coreProperties>
</file>